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1C" w:rsidRDefault="003F2B1C" w:rsidP="003F2B1C">
      <w:pPr>
        <w:ind w:firstLine="567"/>
        <w:jc w:val="center"/>
        <w:rPr>
          <w:b/>
          <w:sz w:val="24"/>
          <w:szCs w:val="24"/>
        </w:rPr>
      </w:pPr>
      <w:r w:rsidRPr="00C22ADF">
        <w:rPr>
          <w:b/>
          <w:sz w:val="24"/>
          <w:szCs w:val="24"/>
        </w:rPr>
        <w:t xml:space="preserve">Аннотация </w:t>
      </w:r>
    </w:p>
    <w:p w:rsidR="003F2B1C" w:rsidRDefault="003F2B1C" w:rsidP="003F2B1C">
      <w:pPr>
        <w:ind w:firstLine="567"/>
        <w:jc w:val="center"/>
        <w:rPr>
          <w:b/>
          <w:sz w:val="24"/>
          <w:szCs w:val="24"/>
        </w:rPr>
      </w:pPr>
      <w:r w:rsidRPr="00C22ADF">
        <w:rPr>
          <w:b/>
          <w:sz w:val="24"/>
          <w:szCs w:val="24"/>
        </w:rPr>
        <w:t xml:space="preserve">к рабочей программе учебного предмета </w:t>
      </w:r>
    </w:p>
    <w:p w:rsidR="003F2B1C" w:rsidRPr="005550E6" w:rsidRDefault="003F2B1C" w:rsidP="003F2B1C">
      <w:pPr>
        <w:ind w:firstLine="567"/>
        <w:jc w:val="center"/>
        <w:rPr>
          <w:b/>
          <w:sz w:val="24"/>
          <w:szCs w:val="24"/>
        </w:rPr>
      </w:pPr>
      <w:r w:rsidRPr="00C22AD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Родная литература (русская)</w:t>
      </w:r>
      <w:r w:rsidRPr="00C22ADF">
        <w:rPr>
          <w:b/>
          <w:sz w:val="24"/>
          <w:szCs w:val="24"/>
        </w:rPr>
        <w:t>»</w:t>
      </w:r>
    </w:p>
    <w:p w:rsidR="003F2B1C" w:rsidRPr="003F2E7D" w:rsidRDefault="00CC4183" w:rsidP="003F2B1C">
      <w:pPr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Рабочая</w:t>
      </w:r>
      <w:r w:rsidR="003F2B1C" w:rsidRPr="003F2E7D">
        <w:rPr>
          <w:color w:val="000000"/>
          <w:sz w:val="20"/>
          <w:szCs w:val="20"/>
        </w:rPr>
        <w:t xml:space="preserve"> программа по учебному предмету «Родная литература (русская)» на уровне основного общего образования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 w:rsidR="003F2B1C" w:rsidRPr="003F2E7D">
        <w:rPr>
          <w:color w:val="000000"/>
          <w:sz w:val="20"/>
          <w:szCs w:val="20"/>
        </w:rPr>
        <w:t>Минобрнауки</w:t>
      </w:r>
      <w:proofErr w:type="spellEnd"/>
      <w:r w:rsidR="003F2B1C" w:rsidRPr="003F2E7D">
        <w:rPr>
          <w:color w:val="000000"/>
          <w:sz w:val="20"/>
          <w:szCs w:val="20"/>
        </w:rPr>
        <w:t xml:space="preserve"> России от 31 мая 2021 г.</w:t>
      </w:r>
      <w:r>
        <w:rPr>
          <w:color w:val="000000"/>
          <w:sz w:val="20"/>
          <w:szCs w:val="20"/>
        </w:rPr>
        <w:t xml:space="preserve"> </w:t>
      </w:r>
      <w:proofErr w:type="gramEnd"/>
      <w:r w:rsidR="003F2B1C" w:rsidRPr="003F2E7D">
        <w:rPr>
          <w:color w:val="000000"/>
          <w:sz w:val="20"/>
          <w:szCs w:val="20"/>
        </w:rPr>
        <w:t xml:space="preserve">№ 287 «Об утверждении федерального государственного образовательного стандарта основного общего образования»; 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</w:t>
      </w:r>
      <w:proofErr w:type="gramStart"/>
      <w:r w:rsidR="003F2B1C" w:rsidRPr="003F2E7D">
        <w:rPr>
          <w:color w:val="000000"/>
          <w:sz w:val="20"/>
          <w:szCs w:val="20"/>
        </w:rPr>
        <w:t>с учётом Концепции преподавания русского языка и литературы в Российской Федерации (утверждённой распоряжением Правительства Российской Федерации</w:t>
      </w:r>
      <w:proofErr w:type="gramEnd"/>
      <w:r w:rsidR="003F2B1C" w:rsidRPr="003F2E7D">
        <w:rPr>
          <w:color w:val="000000"/>
          <w:sz w:val="20"/>
          <w:szCs w:val="20"/>
        </w:rPr>
        <w:t xml:space="preserve"> от 9 апреля 2016 г. № 637-р).</w:t>
      </w:r>
    </w:p>
    <w:p w:rsidR="003F2B1C" w:rsidRPr="003F2E7D" w:rsidRDefault="003F2B1C" w:rsidP="003F2B1C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TOC_250021"/>
      <w:bookmarkStart w:id="1" w:name="_Toc106462899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Общая характеристика учебного </w:t>
      </w:r>
      <w:bookmarkEnd w:id="0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предмета</w:t>
      </w:r>
      <w:bookmarkStart w:id="2" w:name="_TOC_250020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bookmarkEnd w:id="1"/>
      <w:bookmarkEnd w:id="2"/>
    </w:p>
    <w:p w:rsidR="003F2B1C" w:rsidRPr="003F2E7D" w:rsidRDefault="003F2B1C" w:rsidP="003F2B1C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:rsidR="003F2B1C" w:rsidRPr="003F2E7D" w:rsidRDefault="003F2B1C" w:rsidP="003F2B1C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 «Родная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</w:t>
      </w:r>
    </w:p>
    <w:p w:rsidR="003F2B1C" w:rsidRPr="003F2E7D" w:rsidRDefault="003F2B1C" w:rsidP="003F2B1C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Специфика курса родной русской литературы обусловлена:</w:t>
      </w:r>
    </w:p>
    <w:p w:rsidR="003F2B1C" w:rsidRPr="003F2E7D" w:rsidRDefault="003F2B1C" w:rsidP="003F2B1C">
      <w:pPr>
        <w:pStyle w:val="a5"/>
        <w:numPr>
          <w:ilvl w:val="0"/>
          <w:numId w:val="1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отбором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3F2B1C" w:rsidRPr="003F2E7D" w:rsidRDefault="003F2B1C" w:rsidP="003F2B1C">
      <w:pPr>
        <w:pStyle w:val="a5"/>
        <w:numPr>
          <w:ilvl w:val="0"/>
          <w:numId w:val="1"/>
        </w:numPr>
        <w:ind w:left="0"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3F2B1C" w:rsidRPr="003F2E7D" w:rsidRDefault="003F2B1C" w:rsidP="003F2B1C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3F2B1C" w:rsidRPr="003F2E7D" w:rsidRDefault="003F2B1C" w:rsidP="003F2B1C">
      <w:pPr>
        <w:ind w:firstLine="567"/>
        <w:jc w:val="both"/>
        <w:rPr>
          <w:color w:val="000000"/>
          <w:sz w:val="20"/>
          <w:szCs w:val="20"/>
        </w:rPr>
      </w:pPr>
      <w:proofErr w:type="gramStart"/>
      <w:r w:rsidRPr="003F2E7D">
        <w:rPr>
          <w:color w:val="000000"/>
          <w:sz w:val="20"/>
        </w:rPr>
        <w:t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  <w:proofErr w:type="gramEnd"/>
    </w:p>
    <w:p w:rsidR="003F2B1C" w:rsidRPr="003F2E7D" w:rsidRDefault="003F2B1C" w:rsidP="003F2B1C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w w:val="115"/>
        </w:rPr>
        <w:t>В содержании курса родной русской литературы в программе</w:t>
      </w:r>
      <w:r w:rsidRPr="003F2E7D">
        <w:rPr>
          <w:color w:val="000000"/>
          <w:spacing w:val="-55"/>
          <w:w w:val="115"/>
        </w:rPr>
        <w:t xml:space="preserve"> </w:t>
      </w:r>
      <w:r w:rsidRPr="003F2E7D">
        <w:rPr>
          <w:color w:val="000000"/>
          <w:w w:val="115"/>
        </w:rPr>
        <w:t>выделяются три содержательные линии (три проблемно-тематических</w:t>
      </w:r>
      <w:r w:rsidRPr="003F2E7D">
        <w:rPr>
          <w:color w:val="000000"/>
          <w:spacing w:val="15"/>
          <w:w w:val="115"/>
        </w:rPr>
        <w:t xml:space="preserve"> </w:t>
      </w:r>
      <w:r w:rsidRPr="003F2E7D">
        <w:rPr>
          <w:color w:val="000000"/>
          <w:w w:val="115"/>
        </w:rPr>
        <w:t>блока):</w:t>
      </w:r>
    </w:p>
    <w:p w:rsidR="003F2B1C" w:rsidRPr="003F2E7D" w:rsidRDefault="003F2B1C" w:rsidP="003F2B1C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F2E7D">
        <w:rPr>
          <w:color w:val="000000"/>
          <w:w w:val="115"/>
        </w:rPr>
        <w:t>«Россия</w:t>
      </w:r>
      <w:r w:rsidRPr="003F2E7D">
        <w:rPr>
          <w:color w:val="000000"/>
          <w:spacing w:val="22"/>
          <w:w w:val="115"/>
        </w:rPr>
        <w:t xml:space="preserve"> </w:t>
      </w:r>
      <w:r w:rsidRPr="003F2E7D">
        <w:rPr>
          <w:color w:val="000000"/>
          <w:w w:val="115"/>
        </w:rPr>
        <w:t>—</w:t>
      </w:r>
      <w:r w:rsidRPr="003F2E7D">
        <w:rPr>
          <w:color w:val="000000"/>
          <w:spacing w:val="22"/>
          <w:w w:val="115"/>
        </w:rPr>
        <w:t xml:space="preserve"> </w:t>
      </w:r>
      <w:r w:rsidRPr="003F2E7D">
        <w:rPr>
          <w:color w:val="000000"/>
          <w:w w:val="115"/>
        </w:rPr>
        <w:t>родина</w:t>
      </w:r>
      <w:r w:rsidRPr="003F2E7D">
        <w:rPr>
          <w:color w:val="000000"/>
          <w:spacing w:val="22"/>
          <w:w w:val="115"/>
        </w:rPr>
        <w:t xml:space="preserve"> </w:t>
      </w:r>
      <w:r w:rsidRPr="003F2E7D">
        <w:rPr>
          <w:color w:val="000000"/>
          <w:w w:val="115"/>
        </w:rPr>
        <w:t>моя»;</w:t>
      </w:r>
    </w:p>
    <w:p w:rsidR="003F2B1C" w:rsidRPr="003F2E7D" w:rsidRDefault="003F2B1C" w:rsidP="003F2B1C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F2E7D">
        <w:rPr>
          <w:color w:val="000000"/>
          <w:w w:val="115"/>
        </w:rPr>
        <w:t>«Русские</w:t>
      </w:r>
      <w:r w:rsidRPr="003F2E7D">
        <w:rPr>
          <w:color w:val="000000"/>
          <w:spacing w:val="38"/>
          <w:w w:val="115"/>
        </w:rPr>
        <w:t xml:space="preserve"> </w:t>
      </w:r>
      <w:r w:rsidRPr="003F2E7D">
        <w:rPr>
          <w:color w:val="000000"/>
          <w:w w:val="115"/>
        </w:rPr>
        <w:t>традиции»;</w:t>
      </w:r>
    </w:p>
    <w:p w:rsidR="003F2B1C" w:rsidRPr="003F2E7D" w:rsidRDefault="003F2B1C" w:rsidP="003F2B1C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F2E7D">
        <w:rPr>
          <w:color w:val="000000"/>
          <w:w w:val="115"/>
        </w:rPr>
        <w:t>«Русский</w:t>
      </w:r>
      <w:r w:rsidRPr="003F2E7D">
        <w:rPr>
          <w:color w:val="000000"/>
          <w:spacing w:val="34"/>
          <w:w w:val="115"/>
        </w:rPr>
        <w:t xml:space="preserve"> </w:t>
      </w:r>
      <w:r w:rsidRPr="003F2E7D">
        <w:rPr>
          <w:color w:val="000000"/>
          <w:w w:val="115"/>
        </w:rPr>
        <w:t>характер</w:t>
      </w:r>
      <w:r w:rsidRPr="003F2E7D">
        <w:rPr>
          <w:color w:val="000000"/>
          <w:spacing w:val="34"/>
          <w:w w:val="115"/>
        </w:rPr>
        <w:t xml:space="preserve"> </w:t>
      </w:r>
      <w:r w:rsidRPr="003F2E7D">
        <w:rPr>
          <w:color w:val="000000"/>
          <w:w w:val="115"/>
        </w:rPr>
        <w:t>—</w:t>
      </w:r>
      <w:r w:rsidRPr="003F2E7D">
        <w:rPr>
          <w:color w:val="000000"/>
          <w:spacing w:val="34"/>
          <w:w w:val="115"/>
        </w:rPr>
        <w:t xml:space="preserve"> </w:t>
      </w:r>
      <w:r w:rsidRPr="003F2E7D">
        <w:rPr>
          <w:color w:val="000000"/>
          <w:w w:val="115"/>
        </w:rPr>
        <w:t>русская</w:t>
      </w:r>
      <w:r w:rsidRPr="003F2E7D">
        <w:rPr>
          <w:color w:val="000000"/>
          <w:spacing w:val="34"/>
          <w:w w:val="115"/>
        </w:rPr>
        <w:t xml:space="preserve"> </w:t>
      </w:r>
      <w:r w:rsidRPr="003F2E7D">
        <w:rPr>
          <w:color w:val="000000"/>
          <w:w w:val="115"/>
        </w:rPr>
        <w:t>душа».</w:t>
      </w:r>
    </w:p>
    <w:p w:rsidR="003F2B1C" w:rsidRPr="003F2E7D" w:rsidRDefault="003F2B1C" w:rsidP="003F2B1C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</w:t>
      </w:r>
    </w:p>
    <w:p w:rsidR="003F2B1C" w:rsidRPr="003F2E7D" w:rsidRDefault="003F2B1C" w:rsidP="003F2B1C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  <w:szCs w:val="20"/>
        </w:rPr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</w:t>
      </w:r>
    </w:p>
    <w:p w:rsidR="003F2B1C" w:rsidRPr="003F2E7D" w:rsidRDefault="003F2B1C" w:rsidP="003F2B1C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</w:rPr>
        <w:t>Проблемно-тематические блоки объединяют произведения в соответствии с выделенными сквозными линиями (например:</w:t>
      </w:r>
      <w:r w:rsidRPr="003F2E7D">
        <w:rPr>
          <w:i/>
          <w:color w:val="000000"/>
          <w:sz w:val="20"/>
        </w:rPr>
        <w:t xml:space="preserve"> родные просторы — русский лес — берёза</w:t>
      </w:r>
      <w:r w:rsidRPr="003F2E7D">
        <w:rPr>
          <w:color w:val="000000"/>
          <w:sz w:val="20"/>
        </w:rPr>
        <w:t xml:space="preserve">). Внутри проблемно-тематических блоков произведений выделяются отдельные </w:t>
      </w:r>
      <w:proofErr w:type="spellStart"/>
      <w:r w:rsidRPr="003F2E7D">
        <w:rPr>
          <w:color w:val="000000"/>
          <w:sz w:val="20"/>
        </w:rPr>
        <w:t>подтемы</w:t>
      </w:r>
      <w:proofErr w:type="spellEnd"/>
      <w:r w:rsidRPr="003F2E7D">
        <w:rPr>
          <w:color w:val="000000"/>
          <w:sz w:val="20"/>
        </w:rPr>
        <w:t xml:space="preserve">, связанные с национально-культурной спецификой русских традиций, быта и нравов (например: </w:t>
      </w:r>
      <w:r w:rsidRPr="003F2E7D">
        <w:rPr>
          <w:i/>
          <w:color w:val="000000"/>
          <w:sz w:val="20"/>
        </w:rPr>
        <w:t>праздники русского мира, Масленица, блины</w:t>
      </w:r>
      <w:r w:rsidRPr="003F2E7D">
        <w:rPr>
          <w:color w:val="000000"/>
          <w:sz w:val="20"/>
        </w:rPr>
        <w:t xml:space="preserve"> и т. п.).</w:t>
      </w:r>
    </w:p>
    <w:p w:rsidR="003F2B1C" w:rsidRPr="003F2E7D" w:rsidRDefault="003F2B1C" w:rsidP="003F2B1C">
      <w:pPr>
        <w:ind w:firstLine="567"/>
        <w:jc w:val="both"/>
        <w:rPr>
          <w:color w:val="000000"/>
          <w:sz w:val="20"/>
          <w:szCs w:val="20"/>
        </w:rPr>
      </w:pPr>
      <w:r w:rsidRPr="003F2E7D">
        <w:rPr>
          <w:color w:val="000000"/>
          <w:sz w:val="20"/>
        </w:rPr>
        <w:t xml:space="preserve"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 </w:t>
      </w:r>
      <w:r w:rsidRPr="003F2E7D">
        <w:rPr>
          <w:i/>
          <w:color w:val="000000"/>
          <w:sz w:val="20"/>
        </w:rPr>
        <w:t>сила духа, доброта, милосердие</w:t>
      </w:r>
      <w:r w:rsidRPr="003F2E7D">
        <w:rPr>
          <w:color w:val="000000"/>
          <w:sz w:val="20"/>
        </w:rPr>
        <w:t>).</w:t>
      </w:r>
    </w:p>
    <w:p w:rsidR="003F2B1C" w:rsidRPr="003F2E7D" w:rsidRDefault="003F2B1C" w:rsidP="003F2B1C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</w:rPr>
        <w:lastRenderedPageBreak/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</w:t>
      </w:r>
      <w:proofErr w:type="gramStart"/>
      <w:r w:rsidRPr="003F2E7D">
        <w:rPr>
          <w:color w:val="000000"/>
        </w:rPr>
        <w:t>сств в р</w:t>
      </w:r>
      <w:proofErr w:type="gramEnd"/>
      <w:r w:rsidRPr="003F2E7D">
        <w:rPr>
          <w:color w:val="000000"/>
        </w:rPr>
        <w:t>усской культуре).</w:t>
      </w:r>
    </w:p>
    <w:p w:rsidR="003F2B1C" w:rsidRPr="003F2E7D" w:rsidRDefault="003F2B1C" w:rsidP="003F2B1C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3" w:name="_TOC_250019"/>
      <w:bookmarkStart w:id="4" w:name="_Toc106462900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Цели изучения учебного </w:t>
      </w:r>
      <w:bookmarkEnd w:id="3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предмета</w:t>
      </w:r>
      <w:bookmarkStart w:id="5" w:name="_TOC_250018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bookmarkEnd w:id="4"/>
      <w:bookmarkEnd w:id="5"/>
    </w:p>
    <w:p w:rsidR="003F2B1C" w:rsidRPr="003F2E7D" w:rsidRDefault="003F2B1C" w:rsidP="003F2B1C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:rsidR="003F2B1C" w:rsidRPr="003F2E7D" w:rsidRDefault="003F2B1C" w:rsidP="003F2B1C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Изучение предмета «Родная литература (русская)» должно обеспечить достижение следующих целей:</w:t>
      </w:r>
    </w:p>
    <w:p w:rsidR="003F2B1C" w:rsidRPr="003F2E7D" w:rsidRDefault="003F2B1C" w:rsidP="003F2B1C">
      <w:pPr>
        <w:pStyle w:val="a5"/>
        <w:numPr>
          <w:ilvl w:val="0"/>
          <w:numId w:val="3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3F2B1C" w:rsidRPr="003F2E7D" w:rsidRDefault="003F2B1C" w:rsidP="003F2B1C">
      <w:pPr>
        <w:pStyle w:val="a5"/>
        <w:numPr>
          <w:ilvl w:val="0"/>
          <w:numId w:val="3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3F2B1C" w:rsidRPr="003F2E7D" w:rsidRDefault="003F2B1C" w:rsidP="003F2B1C">
      <w:pPr>
        <w:pStyle w:val="a5"/>
        <w:numPr>
          <w:ilvl w:val="0"/>
          <w:numId w:val="3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3F2B1C" w:rsidRPr="003F2E7D" w:rsidRDefault="003F2B1C" w:rsidP="003F2B1C">
      <w:pPr>
        <w:pStyle w:val="a5"/>
        <w:numPr>
          <w:ilvl w:val="0"/>
          <w:numId w:val="3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3F2B1C" w:rsidRPr="003F2E7D" w:rsidRDefault="003F2B1C" w:rsidP="003F2B1C">
      <w:pPr>
        <w:pStyle w:val="a3"/>
        <w:ind w:firstLine="567"/>
        <w:jc w:val="both"/>
        <w:rPr>
          <w:color w:val="000000"/>
        </w:rPr>
      </w:pPr>
      <w:r w:rsidRPr="003F2E7D">
        <w:rPr>
          <w:color w:val="000000"/>
          <w:spacing w:val="-1"/>
          <w:w w:val="120"/>
        </w:rPr>
        <w:t>Учебный</w:t>
      </w:r>
      <w:r w:rsidRPr="003F2E7D">
        <w:rPr>
          <w:color w:val="000000"/>
          <w:spacing w:val="-11"/>
          <w:w w:val="120"/>
        </w:rPr>
        <w:t xml:space="preserve"> </w:t>
      </w:r>
      <w:r w:rsidRPr="003F2E7D">
        <w:rPr>
          <w:color w:val="000000"/>
          <w:spacing w:val="-1"/>
          <w:w w:val="120"/>
        </w:rPr>
        <w:t>предмет</w:t>
      </w:r>
      <w:r w:rsidRPr="003F2E7D">
        <w:rPr>
          <w:color w:val="000000"/>
          <w:spacing w:val="-10"/>
          <w:w w:val="120"/>
        </w:rPr>
        <w:t xml:space="preserve"> </w:t>
      </w:r>
      <w:r w:rsidRPr="003F2E7D">
        <w:rPr>
          <w:color w:val="000000"/>
          <w:w w:val="120"/>
        </w:rPr>
        <w:t>«Родная</w:t>
      </w:r>
      <w:r w:rsidRPr="003F2E7D">
        <w:rPr>
          <w:color w:val="000000"/>
          <w:spacing w:val="-10"/>
          <w:w w:val="120"/>
        </w:rPr>
        <w:t xml:space="preserve"> </w:t>
      </w:r>
      <w:r w:rsidRPr="003F2E7D">
        <w:rPr>
          <w:color w:val="000000"/>
          <w:w w:val="120"/>
        </w:rPr>
        <w:t>литература</w:t>
      </w:r>
      <w:r w:rsidRPr="003F2E7D">
        <w:rPr>
          <w:color w:val="000000"/>
          <w:spacing w:val="-10"/>
          <w:w w:val="120"/>
        </w:rPr>
        <w:t xml:space="preserve"> </w:t>
      </w:r>
      <w:r w:rsidRPr="003F2E7D">
        <w:rPr>
          <w:color w:val="000000"/>
          <w:w w:val="120"/>
        </w:rPr>
        <w:t>(русская)»</w:t>
      </w:r>
      <w:r w:rsidRPr="003F2E7D">
        <w:rPr>
          <w:color w:val="000000"/>
          <w:spacing w:val="-11"/>
          <w:w w:val="120"/>
        </w:rPr>
        <w:t xml:space="preserve"> </w:t>
      </w:r>
      <w:r w:rsidRPr="003F2E7D">
        <w:rPr>
          <w:color w:val="000000"/>
          <w:w w:val="120"/>
        </w:rPr>
        <w:t>направлен</w:t>
      </w:r>
      <w:r w:rsidRPr="003F2E7D">
        <w:rPr>
          <w:color w:val="000000"/>
          <w:spacing w:val="-57"/>
          <w:w w:val="120"/>
        </w:rPr>
        <w:t xml:space="preserve"> </w:t>
      </w:r>
      <w:r w:rsidRPr="003F2E7D">
        <w:rPr>
          <w:color w:val="000000"/>
          <w:w w:val="120"/>
        </w:rPr>
        <w:t>на</w:t>
      </w:r>
      <w:r w:rsidRPr="003F2E7D">
        <w:rPr>
          <w:color w:val="000000"/>
          <w:spacing w:val="10"/>
          <w:w w:val="120"/>
        </w:rPr>
        <w:t xml:space="preserve"> </w:t>
      </w:r>
      <w:r w:rsidRPr="003F2E7D">
        <w:rPr>
          <w:color w:val="000000"/>
          <w:w w:val="120"/>
        </w:rPr>
        <w:t>решение</w:t>
      </w:r>
      <w:r w:rsidRPr="003F2E7D">
        <w:rPr>
          <w:color w:val="000000"/>
          <w:spacing w:val="11"/>
          <w:w w:val="120"/>
        </w:rPr>
        <w:t xml:space="preserve"> </w:t>
      </w:r>
      <w:r w:rsidRPr="003F2E7D">
        <w:rPr>
          <w:color w:val="000000"/>
          <w:w w:val="120"/>
        </w:rPr>
        <w:t>следующих</w:t>
      </w:r>
      <w:r w:rsidRPr="003F2E7D">
        <w:rPr>
          <w:color w:val="000000"/>
          <w:spacing w:val="11"/>
          <w:w w:val="120"/>
        </w:rPr>
        <w:t xml:space="preserve"> </w:t>
      </w:r>
      <w:r w:rsidRPr="003F2E7D">
        <w:rPr>
          <w:color w:val="000000"/>
          <w:w w:val="120"/>
        </w:rPr>
        <w:t>задач:</w:t>
      </w:r>
    </w:p>
    <w:p w:rsidR="003F2B1C" w:rsidRPr="003F2E7D" w:rsidRDefault="003F2B1C" w:rsidP="003F2B1C">
      <w:pPr>
        <w:pStyle w:val="a5"/>
        <w:numPr>
          <w:ilvl w:val="0"/>
          <w:numId w:val="4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3F2B1C" w:rsidRPr="003F2E7D" w:rsidRDefault="003F2B1C" w:rsidP="003F2B1C">
      <w:pPr>
        <w:pStyle w:val="a5"/>
        <w:numPr>
          <w:ilvl w:val="0"/>
          <w:numId w:val="4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3F2B1C" w:rsidRPr="003F2E7D" w:rsidRDefault="003F2B1C" w:rsidP="003F2B1C">
      <w:pPr>
        <w:pStyle w:val="a5"/>
        <w:numPr>
          <w:ilvl w:val="0"/>
          <w:numId w:val="4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3F2B1C" w:rsidRPr="003F2E7D" w:rsidRDefault="003F2B1C" w:rsidP="003F2B1C">
      <w:pPr>
        <w:pStyle w:val="a5"/>
        <w:numPr>
          <w:ilvl w:val="0"/>
          <w:numId w:val="4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3F2B1C" w:rsidRPr="003F2E7D" w:rsidRDefault="003F2B1C" w:rsidP="003F2B1C">
      <w:pPr>
        <w:pStyle w:val="a5"/>
        <w:numPr>
          <w:ilvl w:val="0"/>
          <w:numId w:val="4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3F2B1C" w:rsidRPr="003F2E7D" w:rsidRDefault="003F2B1C" w:rsidP="003F2B1C">
      <w:pPr>
        <w:pStyle w:val="a5"/>
        <w:numPr>
          <w:ilvl w:val="0"/>
          <w:numId w:val="4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3F2B1C" w:rsidRPr="003F2E7D" w:rsidRDefault="003F2B1C" w:rsidP="003F2B1C">
      <w:pPr>
        <w:pStyle w:val="a5"/>
        <w:numPr>
          <w:ilvl w:val="0"/>
          <w:numId w:val="4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 xml:space="preserve">накопление опыта планирования собственного </w:t>
      </w:r>
      <w:proofErr w:type="spellStart"/>
      <w:r w:rsidRPr="003F2E7D">
        <w:rPr>
          <w:color w:val="000000"/>
          <w:sz w:val="20"/>
        </w:rPr>
        <w:t>досугового</w:t>
      </w:r>
      <w:proofErr w:type="spellEnd"/>
      <w:r w:rsidRPr="003F2E7D">
        <w:rPr>
          <w:color w:val="000000"/>
          <w:sz w:val="20"/>
        </w:rPr>
        <w:t xml:space="preserve"> чтения, определения и обоснования собственных читательских предпочтений произведений родной русской литературы;</w:t>
      </w:r>
    </w:p>
    <w:p w:rsidR="003F2B1C" w:rsidRPr="003F2E7D" w:rsidRDefault="003F2B1C" w:rsidP="003F2B1C">
      <w:pPr>
        <w:pStyle w:val="a5"/>
        <w:numPr>
          <w:ilvl w:val="0"/>
          <w:numId w:val="4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 xml:space="preserve"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</w:t>
      </w:r>
      <w:proofErr w:type="spellStart"/>
      <w:r w:rsidRPr="003F2E7D">
        <w:rPr>
          <w:color w:val="000000"/>
          <w:sz w:val="20"/>
        </w:rPr>
        <w:t>многоаспектного</w:t>
      </w:r>
      <w:proofErr w:type="spellEnd"/>
      <w:r w:rsidRPr="003F2E7D">
        <w:rPr>
          <w:color w:val="000000"/>
          <w:sz w:val="20"/>
        </w:rPr>
        <w:t xml:space="preserve"> диалога;</w:t>
      </w:r>
    </w:p>
    <w:p w:rsidR="003F2B1C" w:rsidRPr="003F2E7D" w:rsidRDefault="003F2B1C" w:rsidP="003F2B1C">
      <w:pPr>
        <w:pStyle w:val="a5"/>
        <w:numPr>
          <w:ilvl w:val="0"/>
          <w:numId w:val="4"/>
        </w:numPr>
        <w:ind w:left="0"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3F2B1C" w:rsidRPr="003F2E7D" w:rsidRDefault="003F2B1C" w:rsidP="003F2B1C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6" w:name="_Toc106462901"/>
      <w:r w:rsidRPr="003F2E7D">
        <w:rPr>
          <w:rFonts w:ascii="Times New Roman" w:hAnsi="Times New Roman" w:cs="Times New Roman"/>
          <w:b/>
          <w:color w:val="000000"/>
          <w:sz w:val="20"/>
          <w:szCs w:val="20"/>
        </w:rPr>
        <w:t>Место учебного предмета в учебном плане</w:t>
      </w:r>
      <w:bookmarkEnd w:id="6"/>
    </w:p>
    <w:p w:rsidR="003F2B1C" w:rsidRPr="003F2E7D" w:rsidRDefault="003F2B1C" w:rsidP="003F2B1C">
      <w:pPr>
        <w:ind w:firstLine="567"/>
        <w:jc w:val="both"/>
        <w:rPr>
          <w:color w:val="000000"/>
          <w:sz w:val="20"/>
        </w:rPr>
      </w:pPr>
      <w:r w:rsidRPr="003F2E7D">
        <w:rPr>
          <w:color w:val="000000"/>
          <w:sz w:val="20"/>
        </w:rPr>
        <w:t>На обязательное изучение предмета «Родная литература (русская)» на этапе основного общего образования отводится 170 часов. В 5—9 классах выделяется по 34 часа в год (из расчёта 1 учебный час в неделю).</w:t>
      </w:r>
    </w:p>
    <w:p w:rsidR="003F2B1C" w:rsidRPr="003F2E7D" w:rsidRDefault="003F2B1C" w:rsidP="003F2B1C">
      <w:pPr>
        <w:ind w:firstLine="567"/>
        <w:jc w:val="both"/>
        <w:rPr>
          <w:color w:val="000000"/>
        </w:rPr>
      </w:pPr>
      <w:r w:rsidRPr="003F2E7D">
        <w:rPr>
          <w:color w:val="000000"/>
          <w:sz w:val="20"/>
        </w:rPr>
        <w:t xml:space="preserve">На изучение инвариантной части программы по родной русской литературе отводится 135 учебных часов. Резерв учебного времени, составляющий 35 учебных часов (или 20 %),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образования, </w:t>
      </w:r>
      <w:proofErr w:type="gramStart"/>
      <w:r w:rsidRPr="003F2E7D">
        <w:rPr>
          <w:color w:val="000000"/>
          <w:sz w:val="20"/>
        </w:rPr>
        <w:t>учитывающего</w:t>
      </w:r>
      <w:proofErr w:type="gramEnd"/>
      <w:r w:rsidRPr="003F2E7D">
        <w:rPr>
          <w:color w:val="000000"/>
          <w:sz w:val="20"/>
        </w:rPr>
        <w:t xml:space="preserve"> в том числе национальные и этнокультурные особенности народов Российской Федерации</w:t>
      </w:r>
      <w:r w:rsidRPr="003F2E7D">
        <w:rPr>
          <w:color w:val="000000"/>
          <w:w w:val="115"/>
        </w:rPr>
        <w:t>.</w:t>
      </w:r>
    </w:p>
    <w:p w:rsidR="00D04DF1" w:rsidRDefault="00D04DF1"/>
    <w:sectPr w:rsidR="00D04DF1" w:rsidSect="003F2B1C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513E1"/>
    <w:multiLevelType w:val="hybridMultilevel"/>
    <w:tmpl w:val="9C4E0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76BDD"/>
    <w:multiLevelType w:val="hybridMultilevel"/>
    <w:tmpl w:val="A08EF3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84C544C"/>
    <w:multiLevelType w:val="hybridMultilevel"/>
    <w:tmpl w:val="8DFC7748"/>
    <w:lvl w:ilvl="0" w:tplc="A656CDC4">
      <w:start w:val="1"/>
      <w:numFmt w:val="decimal"/>
      <w:lvlText w:val="%1)"/>
      <w:lvlJc w:val="left"/>
      <w:pPr>
        <w:ind w:left="1287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B82764E"/>
    <w:multiLevelType w:val="hybridMultilevel"/>
    <w:tmpl w:val="AA006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3F2B1C"/>
    <w:rsid w:val="003F2B1C"/>
    <w:rsid w:val="00962947"/>
    <w:rsid w:val="00CC4183"/>
    <w:rsid w:val="00D0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2B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3F2B1C"/>
    <w:pPr>
      <w:spacing w:before="83"/>
      <w:ind w:left="117"/>
      <w:outlineLvl w:val="1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F2B1C"/>
    <w:rPr>
      <w:rFonts w:ascii="Trebuchet MS" w:eastAsia="Trebuchet MS" w:hAnsi="Trebuchet MS" w:cs="Trebuchet MS"/>
    </w:rPr>
  </w:style>
  <w:style w:type="paragraph" w:styleId="a3">
    <w:name w:val="Body Text"/>
    <w:basedOn w:val="a"/>
    <w:link w:val="a4"/>
    <w:uiPriority w:val="1"/>
    <w:qFormat/>
    <w:rsid w:val="003F2B1C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F2B1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3F2B1C"/>
    <w:pPr>
      <w:ind w:left="535" w:hanging="19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1492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2023-08-28T14:00:00Z</dcterms:created>
  <dcterms:modified xsi:type="dcterms:W3CDTF">2023-08-28T14:04:00Z</dcterms:modified>
</cp:coreProperties>
</file>