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12" w:rsidRPr="00884312" w:rsidRDefault="00884312" w:rsidP="00884312">
      <w:pPr>
        <w:shd w:val="clear" w:color="auto" w:fill="FFFFFF"/>
        <w:spacing w:after="0" w:line="393" w:lineRule="atLeast"/>
        <w:jc w:val="center"/>
        <w:outlineLvl w:val="2"/>
        <w:rPr>
          <w:rFonts w:ascii="Times New Roman" w:eastAsia="Times New Roman" w:hAnsi="Times New Roman" w:cs="Times New Roman"/>
          <w:b/>
          <w:color w:val="2E5188"/>
          <w:sz w:val="28"/>
          <w:szCs w:val="28"/>
          <w:lang w:eastAsia="ru-RU"/>
        </w:rPr>
      </w:pPr>
      <w:r w:rsidRPr="00884312">
        <w:rPr>
          <w:rFonts w:ascii="Times New Roman" w:eastAsia="Times New Roman" w:hAnsi="Times New Roman" w:cs="Times New Roman"/>
          <w:b/>
          <w:color w:val="2E5188"/>
          <w:sz w:val="28"/>
          <w:szCs w:val="28"/>
          <w:lang w:eastAsia="ru-RU"/>
        </w:rPr>
        <w:t>Подача апелляции</w:t>
      </w:r>
    </w:p>
    <w:p w:rsidR="00884312" w:rsidRDefault="00884312" w:rsidP="008843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84312" w:rsidRPr="00884312" w:rsidRDefault="00884312" w:rsidP="00884312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(ГИА-11) предоставляется право подать апелляцию:</w:t>
      </w:r>
    </w:p>
    <w:p w:rsidR="00884312" w:rsidRPr="00884312" w:rsidRDefault="00884312" w:rsidP="0088431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02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нарушении установленного порядка проведения ГИА-11;</w:t>
      </w:r>
    </w:p>
    <w:p w:rsidR="00884312" w:rsidRPr="00884312" w:rsidRDefault="00884312" w:rsidP="0088431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02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несогласии с выставленными баллами.</w:t>
      </w:r>
    </w:p>
    <w:p w:rsidR="00884312" w:rsidRPr="00884312" w:rsidRDefault="00884312" w:rsidP="00884312">
      <w:pPr>
        <w:shd w:val="clear" w:color="auto" w:fill="FFFFFF"/>
        <w:tabs>
          <w:tab w:val="num" w:pos="426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рассматриваются апелляции:</w:t>
      </w:r>
    </w:p>
    <w:p w:rsidR="00884312" w:rsidRPr="00884312" w:rsidRDefault="00884312" w:rsidP="0088431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2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вопросам содержания и структуры заданий по учебным предметам;</w:t>
      </w:r>
    </w:p>
    <w:p w:rsidR="00884312" w:rsidRPr="00884312" w:rsidRDefault="00884312" w:rsidP="0088431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2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вопросам, связанным с нарушением участником ГИА-11 установленного порядка проведения ГИА-11;</w:t>
      </w:r>
    </w:p>
    <w:p w:rsidR="00884312" w:rsidRPr="00884312" w:rsidRDefault="00884312" w:rsidP="0088431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2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вопросам, связанным с неправильным оформлением участником ГИА-11 экзаменационной работы.</w:t>
      </w:r>
    </w:p>
    <w:p w:rsidR="00884312" w:rsidRPr="00884312" w:rsidRDefault="00884312" w:rsidP="00884312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Порядок, сроки и место приема апелляций доводятся до сведения участников ГИА-11, их родителей (законных представителей), руководителей образовательных организаций не позднее 20 апреля.</w:t>
      </w:r>
    </w:p>
    <w:p w:rsidR="00884312" w:rsidRPr="00884312" w:rsidRDefault="00884312" w:rsidP="00884312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рассмотрения апелляций создается конфликтная комиссия, которая обеспечивают объективность оценивания экзаменационных работ и разрешение спорных вопросов, возникающих при проведении ГИА-11.</w:t>
      </w:r>
    </w:p>
    <w:p w:rsidR="00884312" w:rsidRPr="00884312" w:rsidRDefault="00884312" w:rsidP="00884312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рассмотрении апелляции вместо участника ГИА-11 или вместе с ним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884312" w:rsidRPr="00884312" w:rsidRDefault="00884312" w:rsidP="00884312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Законные представители (опе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куны, усы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нови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тели, по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печи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тели, а так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же ли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ца, осу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щест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вля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ющие пат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ро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наж со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вер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шенно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лет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не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го де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ес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по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соб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но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го ли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ца, ко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торый по сос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то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янию здо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ровья не мо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жет осу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щест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влять свои пра</w:t>
      </w: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ва) должны иметь при себе также другие документы, подтверждающие их полномочия.</w:t>
      </w:r>
    </w:p>
    <w:p w:rsidR="00884312" w:rsidRPr="00884312" w:rsidRDefault="00884312" w:rsidP="00884312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желанию участника ЕГЭ его апелляция может быть рассмотрена без его присутствия.</w:t>
      </w:r>
    </w:p>
    <w:p w:rsidR="00884312" w:rsidRPr="00884312" w:rsidRDefault="00884312" w:rsidP="00884312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рассмотрении апелляции также могут присутствовать общественные наблюдатели.</w:t>
      </w:r>
    </w:p>
    <w:p w:rsidR="00884312" w:rsidRDefault="00884312" w:rsidP="00884312">
      <w:pPr>
        <w:shd w:val="clear" w:color="auto" w:fill="FFFFFF"/>
        <w:spacing w:after="0" w:line="366" w:lineRule="atLeast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84312" w:rsidRPr="00884312" w:rsidRDefault="00884312" w:rsidP="00884312">
      <w:pPr>
        <w:shd w:val="clear" w:color="auto" w:fill="FFFFFF"/>
        <w:spacing w:after="0" w:line="366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5" w:history="1">
        <w:r w:rsidRPr="0088431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Правила подачи апелляции о нарушении установленного порядка проведения ГИА-11</w:t>
        </w:r>
      </w:hyperlink>
    </w:p>
    <w:p w:rsidR="00884312" w:rsidRPr="00884312" w:rsidRDefault="00884312" w:rsidP="00884312">
      <w:pPr>
        <w:shd w:val="clear" w:color="auto" w:fill="FFFFFF"/>
        <w:spacing w:after="0" w:line="366" w:lineRule="atLeast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84312" w:rsidRPr="00884312" w:rsidRDefault="00884312" w:rsidP="00884312">
      <w:pPr>
        <w:shd w:val="clear" w:color="auto" w:fill="FFFFFF"/>
        <w:spacing w:after="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Апелляция о нарушении установленного порядка проведения ГИА-11 подается участником ГИА-11 в письменной форме в день проведения экзамена, не покидая пункта проведения экзамена (далее - ППЭ).</w:t>
      </w:r>
    </w:p>
    <w:p w:rsidR="00884312" w:rsidRPr="00884312" w:rsidRDefault="00884312" w:rsidP="00884312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подачи апелляции необходимо:</w:t>
      </w:r>
    </w:p>
    <w:p w:rsidR="00884312" w:rsidRPr="00884312" w:rsidRDefault="00884312" w:rsidP="00884312">
      <w:pPr>
        <w:numPr>
          <w:ilvl w:val="1"/>
          <w:numId w:val="4"/>
        </w:numPr>
        <w:shd w:val="clear" w:color="auto" w:fill="FFFFFF"/>
        <w:tabs>
          <w:tab w:val="clear" w:pos="1440"/>
          <w:tab w:val="num" w:pos="567"/>
        </w:tabs>
        <w:spacing w:after="0" w:line="333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получить у члена государственной экзаменационной комиссии (ГЭК) в ППЭ или у ответственного организатора в аудитории ППЭ два экземпляра заявления и заполнить их;</w:t>
      </w:r>
    </w:p>
    <w:p w:rsidR="00884312" w:rsidRPr="00884312" w:rsidRDefault="00884312" w:rsidP="00884312">
      <w:pPr>
        <w:numPr>
          <w:ilvl w:val="1"/>
          <w:numId w:val="4"/>
        </w:numPr>
        <w:shd w:val="clear" w:color="auto" w:fill="FFFFFF"/>
        <w:tabs>
          <w:tab w:val="clear" w:pos="1440"/>
          <w:tab w:val="num" w:pos="567"/>
        </w:tabs>
        <w:spacing w:after="0" w:line="333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заполненные заявления передать члену ГЭК в ППЭ;</w:t>
      </w:r>
    </w:p>
    <w:p w:rsidR="00884312" w:rsidRPr="00884312" w:rsidRDefault="00884312" w:rsidP="00884312">
      <w:pPr>
        <w:numPr>
          <w:ilvl w:val="1"/>
          <w:numId w:val="4"/>
        </w:numPr>
        <w:shd w:val="clear" w:color="auto" w:fill="FFFFFF"/>
        <w:tabs>
          <w:tab w:val="clear" w:pos="1440"/>
          <w:tab w:val="num" w:pos="567"/>
        </w:tabs>
        <w:spacing w:after="0" w:line="333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получить у члена ГЭК один экземпляр апелляции, заверенный его подписью;</w:t>
      </w:r>
    </w:p>
    <w:p w:rsidR="00884312" w:rsidRPr="00884312" w:rsidRDefault="00884312" w:rsidP="00884312">
      <w:pPr>
        <w:numPr>
          <w:ilvl w:val="1"/>
          <w:numId w:val="4"/>
        </w:numPr>
        <w:shd w:val="clear" w:color="auto" w:fill="FFFFFF"/>
        <w:tabs>
          <w:tab w:val="clear" w:pos="1440"/>
          <w:tab w:val="num" w:pos="567"/>
        </w:tabs>
        <w:spacing w:after="0" w:line="333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получить у члена ГЭК информацию о дате, времени и месте рассмотрения апелляции.</w:t>
      </w:r>
    </w:p>
    <w:p w:rsidR="00884312" w:rsidRPr="00884312" w:rsidRDefault="00884312" w:rsidP="00884312">
      <w:pPr>
        <w:shd w:val="clear" w:color="auto" w:fill="FFFFFF"/>
        <w:spacing w:after="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проверки изложенных в апелляции сведений о нарушении установленного порядка проведения ГИА-11 членами ГЭК создается комиссия и организуется проведение проверки сведений, изложенных в апелляции.</w:t>
      </w:r>
    </w:p>
    <w:p w:rsidR="00884312" w:rsidRPr="00884312" w:rsidRDefault="00884312" w:rsidP="00884312">
      <w:pPr>
        <w:shd w:val="clear" w:color="auto" w:fill="FFFFFF"/>
        <w:spacing w:after="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 состав комиссии могут включаться организаторы, не задействованные в аудитории, в которой сдавал экзамен участник ГИА-11, технические специалисты, ассистенты, общественные наблюдатели, медицинские работники и представители правоохранительных органов.</w:t>
      </w:r>
    </w:p>
    <w:p w:rsidR="00884312" w:rsidRPr="00884312" w:rsidRDefault="00884312" w:rsidP="00884312">
      <w:pPr>
        <w:shd w:val="clear" w:color="auto" w:fill="FFFFFF"/>
        <w:spacing w:after="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членом ГЭК в конфликтную комиссию.</w:t>
      </w:r>
    </w:p>
    <w:p w:rsidR="00884312" w:rsidRPr="00884312" w:rsidRDefault="00884312" w:rsidP="00884312">
      <w:pPr>
        <w:shd w:val="clear" w:color="auto" w:fill="FFFFFF"/>
        <w:spacing w:after="0" w:line="366" w:lineRule="atLeast"/>
        <w:outlineLvl w:val="2"/>
        <w:rPr>
          <w:rFonts w:ascii="Times New Roman" w:eastAsia="Times New Roman" w:hAnsi="Times New Roman" w:cs="Times New Roman"/>
          <w:color w:val="A00000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A00000"/>
          <w:sz w:val="26"/>
          <w:szCs w:val="26"/>
          <w:lang w:eastAsia="ru-RU"/>
        </w:rPr>
        <w:t>Внимание!</w:t>
      </w:r>
    </w:p>
    <w:p w:rsidR="00884312" w:rsidRPr="00884312" w:rsidRDefault="00884312" w:rsidP="00884312">
      <w:pPr>
        <w:shd w:val="clear" w:color="auto" w:fill="FFFFFF"/>
        <w:spacing w:after="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проверки сведений, изложенных в апелляции, конфликтная комиссия вправе запросить в Региональном центре обработки информации (РЦОИ) видеозапись проведения ГИА-11 в аудитории, в которой сдавал экзамен участник ГИА-11, подавший апелляцию о нарушении установленного порядка проведения ГИА-11.</w:t>
      </w:r>
    </w:p>
    <w:p w:rsidR="00884312" w:rsidRPr="00884312" w:rsidRDefault="00884312" w:rsidP="00884312">
      <w:pPr>
        <w:shd w:val="clear" w:color="auto" w:fill="FFFFFF"/>
        <w:spacing w:after="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Рассмотрение апелляции о нарушении процедуры проведения ГИА-11 конфликтной комиссией осуществляется в течение двух рабочих дней (включая субботу) с момента ее поступления в конфликтную комиссию. По результатам рассмотрения апелляции конфликтная комиссия принимает решение:</w:t>
      </w:r>
    </w:p>
    <w:p w:rsidR="00884312" w:rsidRPr="00884312" w:rsidRDefault="00884312" w:rsidP="00884312">
      <w:pPr>
        <w:numPr>
          <w:ilvl w:val="1"/>
          <w:numId w:val="4"/>
        </w:numPr>
        <w:shd w:val="clear" w:color="auto" w:fill="FFFFFF"/>
        <w:tabs>
          <w:tab w:val="clear" w:pos="1440"/>
          <w:tab w:val="num" w:pos="426"/>
        </w:tabs>
        <w:spacing w:after="0" w:line="333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отклонении апелляции;</w:t>
      </w:r>
    </w:p>
    <w:p w:rsidR="00884312" w:rsidRPr="00884312" w:rsidRDefault="00884312" w:rsidP="00884312">
      <w:pPr>
        <w:numPr>
          <w:ilvl w:val="1"/>
          <w:numId w:val="4"/>
        </w:numPr>
        <w:shd w:val="clear" w:color="auto" w:fill="FFFFFF"/>
        <w:tabs>
          <w:tab w:val="clear" w:pos="1440"/>
          <w:tab w:val="num" w:pos="426"/>
        </w:tabs>
        <w:spacing w:after="0" w:line="333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удовлетворении апелляции.</w:t>
      </w:r>
    </w:p>
    <w:p w:rsidR="00884312" w:rsidRPr="00884312" w:rsidRDefault="00884312" w:rsidP="00884312">
      <w:pPr>
        <w:shd w:val="clear" w:color="auto" w:fill="FFFFFF"/>
        <w:spacing w:after="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случае, если апелляция о нарушении установленного порядка проведения ГИА-11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 </w:t>
      </w:r>
      <w:hyperlink r:id="rId6" w:tgtFrame="_parent" w:history="1">
        <w:r w:rsidRPr="008843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единым расписанием проведения ГИА-11</w:t>
        </w:r>
      </w:hyperlink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84312" w:rsidRDefault="00884312" w:rsidP="00884312">
      <w:pPr>
        <w:shd w:val="clear" w:color="auto" w:fill="FFFFFF"/>
        <w:spacing w:after="0" w:line="366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84312" w:rsidRPr="00884312" w:rsidRDefault="00884312" w:rsidP="00884312">
      <w:pPr>
        <w:shd w:val="clear" w:color="auto" w:fill="FFFFFF"/>
        <w:spacing w:after="0" w:line="366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7" w:history="1">
        <w:r w:rsidRPr="0088431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Подача апелляции о несогласии с результатами ГИА-11</w:t>
        </w:r>
      </w:hyperlink>
    </w:p>
    <w:p w:rsidR="00884312" w:rsidRPr="00884312" w:rsidRDefault="00884312" w:rsidP="00884312">
      <w:pPr>
        <w:shd w:val="clear" w:color="auto" w:fill="FFFFFF"/>
        <w:spacing w:after="0" w:line="366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84312" w:rsidRPr="00884312" w:rsidRDefault="00884312" w:rsidP="00884312">
      <w:pPr>
        <w:shd w:val="clear" w:color="auto" w:fill="FFFFFF"/>
        <w:spacing w:after="0" w:line="333" w:lineRule="atLeast"/>
        <w:outlineLvl w:val="2"/>
        <w:rPr>
          <w:rFonts w:ascii="Times New Roman" w:eastAsia="Times New Roman" w:hAnsi="Times New Roman" w:cs="Times New Roman"/>
          <w:color w:val="A00000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A00000"/>
          <w:sz w:val="26"/>
          <w:szCs w:val="26"/>
          <w:lang w:eastAsia="ru-RU"/>
        </w:rPr>
        <w:t>Внимание!</w:t>
      </w:r>
    </w:p>
    <w:p w:rsidR="00884312" w:rsidRPr="00884312" w:rsidRDefault="00884312" w:rsidP="00884312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884312" w:rsidRPr="00884312" w:rsidRDefault="00884312" w:rsidP="00884312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:rsidR="00884312" w:rsidRPr="00884312" w:rsidRDefault="00884312" w:rsidP="00884312">
      <w:pPr>
        <w:shd w:val="clear" w:color="auto" w:fill="FFFFFF"/>
        <w:spacing w:after="0" w:line="30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843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сам факт подачи апелляции количество баллов не может быть уменьшено.</w:t>
      </w:r>
    </w:p>
    <w:sectPr w:rsidR="00884312" w:rsidRPr="00884312" w:rsidSect="0088431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63A0"/>
    <w:multiLevelType w:val="multilevel"/>
    <w:tmpl w:val="5E3A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425FF"/>
    <w:multiLevelType w:val="multilevel"/>
    <w:tmpl w:val="C0D2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101DC"/>
    <w:multiLevelType w:val="multilevel"/>
    <w:tmpl w:val="FD9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3298C"/>
    <w:multiLevelType w:val="multilevel"/>
    <w:tmpl w:val="4B4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12"/>
    <w:rsid w:val="008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A0E3"/>
  <w15:chartTrackingRefBased/>
  <w15:docId w15:val="{A6C046D3-5643-47B8-AF64-1D8C8BCB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4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43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843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accordion-item">
    <w:name w:val="jp-accordion-item"/>
    <w:basedOn w:val="a"/>
    <w:rsid w:val="0088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512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618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2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3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31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FC121"/>
                        <w:left w:val="single" w:sz="48" w:space="8" w:color="EFC121"/>
                        <w:bottom w:val="single" w:sz="6" w:space="8" w:color="EFC121"/>
                        <w:right w:val="single" w:sz="6" w:space="8" w:color="EFC121"/>
                      </w:divBdr>
                    </w:div>
                  </w:divsChild>
                </w:div>
                <w:div w:id="1823883811">
                  <w:marLeft w:val="0"/>
                  <w:marRight w:val="0"/>
                  <w:marTop w:val="0"/>
                  <w:marBottom w:val="150"/>
                  <w:divBdr>
                    <w:top w:val="single" w:sz="6" w:space="8" w:color="EFC121"/>
                    <w:left w:val="single" w:sz="48" w:space="8" w:color="EFC121"/>
                    <w:bottom w:val="single" w:sz="6" w:space="8" w:color="EFC121"/>
                    <w:right w:val="single" w:sz="6" w:space="8" w:color="EFC12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e.spb.ru/index.php?option=com_k2&amp;view=item&amp;id=42:apellyatsiya&amp;Itemid=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index.php?option=com_k2&amp;view=item&amp;layout=item&amp;id=20&amp;Itemid=193" TargetMode="External"/><Relationship Id="rId5" Type="http://schemas.openxmlformats.org/officeDocument/2006/relationships/hyperlink" Target="https://www.ege.spb.ru/index.php?option=com_k2&amp;view=item&amp;id=42:apellyatsiya&amp;Itemid=2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Донина</dc:creator>
  <cp:keywords/>
  <dc:description/>
  <cp:lastModifiedBy>Татьяна Викторовна Донина</cp:lastModifiedBy>
  <cp:revision>1</cp:revision>
  <dcterms:created xsi:type="dcterms:W3CDTF">2022-06-02T06:22:00Z</dcterms:created>
  <dcterms:modified xsi:type="dcterms:W3CDTF">2022-06-02T06:30:00Z</dcterms:modified>
</cp:coreProperties>
</file>